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8181"/>
        </w:rPr>
      </w:pPr>
      <w:r w:rsidDel="00000000" w:rsidR="00000000" w:rsidRPr="00000000">
        <w:rPr>
          <w:b w:val="1"/>
          <w:sz w:val="26"/>
          <w:szCs w:val="26"/>
          <w:rtl w:val="0"/>
        </w:rPr>
        <w:t xml:space="preserve">Contrat AMAP Poisson Vigneux via Bouvron </w:t>
      </w:r>
      <w:r w:rsidDel="00000000" w:rsidR="00000000" w:rsidRPr="00000000">
        <w:rPr>
          <w:rtl w:val="0"/>
        </w:rPr>
      </w:r>
    </w:p>
    <w:p w:rsidR="00000000" w:rsidDel="00000000" w:rsidP="00000000" w:rsidRDefault="00000000" w:rsidRPr="00000000" w14:paraId="00000002">
      <w:pPr>
        <w:spacing w:after="60" w:lineRule="auto"/>
        <w:jc w:val="center"/>
        <w:rPr>
          <w:rFonts w:ascii="Arial" w:cs="Arial" w:eastAsia="Arial" w:hAnsi="Arial"/>
          <w:b w:val="1"/>
          <w:color w:val="00818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colis sont constitués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 Kg à 3,5 Kg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environ de poissons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pêche de saison, ce qui correspond à un poids entre 2 et 3 kg si une partie des poissons est levée en filets  ( le poids du poisson en filet correspond à la moitié du poids du poisson entier). Le poisson est mis en colis à l’Ile d’Yeu. </w:t>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 colis est au prix unitaire de 34,00 €uros.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Les poissons sont livrés vidés </w:t>
      </w:r>
      <w:r w:rsidDel="00000000" w:rsidR="00000000" w:rsidRPr="00000000">
        <w:rPr>
          <w:rFonts w:ascii="Arial" w:cs="Arial" w:eastAsia="Arial" w:hAnsi="Arial"/>
          <w:sz w:val="22"/>
          <w:szCs w:val="22"/>
          <w:u w:val="single"/>
          <w:rtl w:val="0"/>
        </w:rPr>
        <w:t xml:space="preserve">sauf certaines espèces fragiles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7">
      <w:pPr>
        <w:spacing w:before="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Tout poisson consommé cru doit être au préalable congelé au minimum 24h</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8">
      <w:pPr>
        <w:spacing w:before="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spacing w:before="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Lieu de livraison :</w:t>
      </w:r>
      <w:r w:rsidDel="00000000" w:rsidR="00000000" w:rsidRPr="00000000">
        <w:rPr>
          <w:rtl w:val="0"/>
        </w:rPr>
        <w:t xml:space="preserve">Parking de l’église de Bouvron à 18h15, planning de chauffeur qui amène les colis au Miron à Bouvron pour distribution entre 18h45 et 19h15</w:t>
      </w:r>
      <w:r w:rsidDel="00000000" w:rsidR="00000000" w:rsidRPr="00000000">
        <w:rPr>
          <w:rtl w:val="0"/>
        </w:rPr>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Coordinateur : </w:t>
      </w:r>
      <w:r w:rsidDel="00000000" w:rsidR="00000000" w:rsidRPr="00000000">
        <w:rPr>
          <w:b w:val="1"/>
          <w:rtl w:val="0"/>
        </w:rPr>
        <w:t xml:space="preserve">Magali DIVET 06 61 67 23 82</w:t>
      </w: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rFonts w:ascii="Arial" w:cs="Arial" w:eastAsia="Arial" w:hAnsi="Arial"/>
          <w:b w:val="1"/>
          <w:sz w:val="22"/>
          <w:szCs w:val="22"/>
          <w:rtl w:val="0"/>
        </w:rPr>
        <w:t xml:space="preserve">Calendrier : </w:t>
      </w:r>
      <w:r w:rsidDel="00000000" w:rsidR="00000000" w:rsidRPr="00000000">
        <w:rPr>
          <w:rtl w:val="0"/>
        </w:rPr>
      </w:r>
    </w:p>
    <w:p w:rsidR="00000000" w:rsidDel="00000000" w:rsidP="00000000" w:rsidRDefault="00000000" w:rsidRPr="00000000" w14:paraId="0000000C">
      <w:pPr>
        <w:numPr>
          <w:ilvl w:val="0"/>
          <w:numId w:val="3"/>
        </w:numPr>
        <w:tabs>
          <w:tab w:val="left" w:pos="426"/>
        </w:tabs>
        <w:ind w:left="426" w:hanging="360"/>
        <w:rPr>
          <w:sz w:val="22"/>
          <w:szCs w:val="22"/>
        </w:rPr>
      </w:pPr>
      <w:r w:rsidDel="00000000" w:rsidR="00000000" w:rsidRPr="00000000">
        <w:rPr>
          <w:rFonts w:ascii="Arial" w:cs="Arial" w:eastAsia="Arial" w:hAnsi="Arial"/>
          <w:b w:val="1"/>
          <w:sz w:val="22"/>
          <w:szCs w:val="22"/>
          <w:rtl w:val="0"/>
        </w:rPr>
        <w:t xml:space="preserve">Durée du contrat : du mois de</w:t>
      </w:r>
      <w:r w:rsidDel="00000000" w:rsidR="00000000" w:rsidRPr="00000000">
        <w:rPr>
          <w:b w:val="1"/>
          <w:rtl w:val="0"/>
        </w:rPr>
        <w:t xml:space="preserve"> Septembre </w:t>
      </w:r>
      <w:r w:rsidDel="00000000" w:rsidR="00000000" w:rsidRPr="00000000">
        <w:rPr>
          <w:rFonts w:ascii="Arial" w:cs="Arial" w:eastAsia="Arial" w:hAnsi="Arial"/>
          <w:b w:val="1"/>
          <w:sz w:val="22"/>
          <w:szCs w:val="22"/>
          <w:rtl w:val="0"/>
        </w:rPr>
        <w:t xml:space="preserve">jusqu’à la fin de la saison, soit</w:t>
      </w:r>
      <w:r w:rsidDel="00000000" w:rsidR="00000000" w:rsidRPr="00000000">
        <w:rPr>
          <w:b w:val="1"/>
          <w:rtl w:val="0"/>
        </w:rPr>
        <w:t xml:space="preserve"> 10 li</w:t>
      </w:r>
      <w:r w:rsidDel="00000000" w:rsidR="00000000" w:rsidRPr="00000000">
        <w:rPr>
          <w:rFonts w:ascii="Arial" w:cs="Arial" w:eastAsia="Arial" w:hAnsi="Arial"/>
          <w:b w:val="1"/>
          <w:sz w:val="22"/>
          <w:szCs w:val="22"/>
          <w:rtl w:val="0"/>
        </w:rPr>
        <w:t xml:space="preserve">vraisons</w:t>
      </w:r>
      <w:r w:rsidDel="00000000" w:rsidR="00000000" w:rsidRPr="00000000">
        <w:rPr>
          <w:rtl w:val="0"/>
        </w:rPr>
      </w:r>
    </w:p>
    <w:p w:rsidR="00000000" w:rsidDel="00000000" w:rsidP="00000000" w:rsidRDefault="00000000" w:rsidRPr="00000000" w14:paraId="0000000D">
      <w:pPr>
        <w:numPr>
          <w:ilvl w:val="0"/>
          <w:numId w:val="3"/>
        </w:numPr>
        <w:tabs>
          <w:tab w:val="left" w:pos="426"/>
        </w:tabs>
        <w:ind w:left="426" w:hanging="360"/>
        <w:rPr>
          <w:sz w:val="22"/>
          <w:szCs w:val="22"/>
        </w:rPr>
      </w:pPr>
      <w:r w:rsidDel="00000000" w:rsidR="00000000" w:rsidRPr="00000000">
        <w:rPr>
          <w:rFonts w:ascii="Arial" w:cs="Arial" w:eastAsia="Arial" w:hAnsi="Arial"/>
          <w:b w:val="1"/>
          <w:sz w:val="22"/>
          <w:szCs w:val="22"/>
          <w:rtl w:val="0"/>
        </w:rPr>
        <w:t xml:space="preserve">Dates de livraisons </w:t>
      </w:r>
      <w:r w:rsidDel="00000000" w:rsidR="00000000" w:rsidRPr="00000000">
        <w:rPr>
          <w:rFonts w:ascii="Arial" w:cs="Arial" w:eastAsia="Arial" w:hAnsi="Arial"/>
          <w:sz w:val="22"/>
          <w:szCs w:val="22"/>
          <w:rtl w:val="0"/>
        </w:rPr>
        <w:t xml:space="preserve">: </w:t>
        <w:tab/>
        <w:t xml:space="preserve">2021 29/09 ; 13/10 ; 10/11 ; 08/12</w:t>
      </w:r>
      <w:r w:rsidDel="00000000" w:rsidR="00000000" w:rsidRPr="00000000">
        <w:rPr>
          <w:rtl w:val="0"/>
        </w:rPr>
      </w:r>
    </w:p>
    <w:p w:rsidR="00000000" w:rsidDel="00000000" w:rsidP="00000000" w:rsidRDefault="00000000" w:rsidRPr="00000000" w14:paraId="0000000E">
      <w:pPr>
        <w:ind w:left="2127" w:firstLine="0.9999999999999432"/>
        <w:rPr>
          <w:sz w:val="22"/>
          <w:szCs w:val="22"/>
        </w:rPr>
      </w:pPr>
      <w:r w:rsidDel="00000000" w:rsidR="00000000" w:rsidRPr="00000000">
        <w:rPr>
          <w:rFonts w:ascii="Arial" w:cs="Arial" w:eastAsia="Arial" w:hAnsi="Arial"/>
          <w:sz w:val="22"/>
          <w:szCs w:val="22"/>
          <w:rtl w:val="0"/>
        </w:rPr>
        <w:t xml:space="preserve"> 2022 :.</w:t>
      </w:r>
      <w:r w:rsidDel="00000000" w:rsidR="00000000" w:rsidRPr="00000000">
        <w:rPr>
          <w:rFonts w:ascii="Arial" w:cs="Arial" w:eastAsia="Arial" w:hAnsi="Arial"/>
          <w:b w:val="1"/>
          <w:sz w:val="22"/>
          <w:szCs w:val="22"/>
          <w:highlight w:val="yellow"/>
          <w:rtl w:val="0"/>
        </w:rPr>
        <w:t xml:space="preserve">XXXXXXXXXXXXXXXX</w:t>
      </w:r>
      <w:r w:rsidDel="00000000" w:rsidR="00000000" w:rsidRPr="00000000">
        <w:rPr>
          <w:rFonts w:ascii="Arial" w:cs="Arial" w:eastAsia="Arial" w:hAnsi="Arial"/>
          <w:b w:val="1"/>
          <w:sz w:val="22"/>
          <w:szCs w:val="22"/>
          <w:rtl w:val="0"/>
        </w:rPr>
        <w:t xml:space="preserve"> fixé ultérieurement</w:t>
      </w:r>
      <w:r w:rsidDel="00000000" w:rsidR="00000000" w:rsidRPr="00000000">
        <w:rPr>
          <w:rtl w:val="0"/>
        </w:rPr>
      </w:r>
    </w:p>
    <w:p w:rsidR="00000000" w:rsidDel="00000000" w:rsidP="00000000" w:rsidRDefault="00000000" w:rsidRPr="00000000" w14:paraId="0000000F">
      <w:pPr>
        <w:spacing w:before="120" w:lineRule="auto"/>
        <w:rPr>
          <w:b w:val="1"/>
          <w:sz w:val="22"/>
          <w:szCs w:val="22"/>
        </w:rPr>
      </w:pPr>
      <w:r w:rsidDel="00000000" w:rsidR="00000000" w:rsidRPr="00000000">
        <w:rPr>
          <w:rFonts w:ascii="Arial" w:cs="Arial" w:eastAsia="Arial" w:hAnsi="Arial"/>
          <w:b w:val="1"/>
          <w:sz w:val="22"/>
          <w:szCs w:val="22"/>
          <w:rtl w:val="0"/>
        </w:rPr>
        <w:t xml:space="preserve">Les engagements du pêcheur : </w:t>
      </w:r>
      <w:r w:rsidDel="00000000" w:rsidR="00000000" w:rsidRPr="00000000">
        <w:rPr>
          <w:b w:val="1"/>
          <w:rtl w:val="0"/>
        </w:rPr>
        <w:t xml:space="preserve">Eric Taraud</w:t>
      </w:r>
      <w:r w:rsidDel="00000000" w:rsidR="00000000" w:rsidRPr="00000000">
        <w:rPr>
          <w:rtl w:val="0"/>
        </w:rPr>
      </w:r>
    </w:p>
    <w:p w:rsidR="00000000" w:rsidDel="00000000" w:rsidP="00000000" w:rsidRDefault="00000000" w:rsidRPr="00000000" w14:paraId="00000010">
      <w:pPr>
        <w:numPr>
          <w:ilvl w:val="0"/>
          <w:numId w:val="3"/>
        </w:numPr>
        <w:tabs>
          <w:tab w:val="left" w:pos="426"/>
        </w:tabs>
        <w:ind w:left="426" w:hanging="360"/>
        <w:jc w:val="both"/>
        <w:rPr>
          <w:sz w:val="22"/>
          <w:szCs w:val="22"/>
        </w:rPr>
      </w:pPr>
      <w:r w:rsidDel="00000000" w:rsidR="00000000" w:rsidRPr="00000000">
        <w:rPr>
          <w:rFonts w:ascii="Arial" w:cs="Arial" w:eastAsia="Arial" w:hAnsi="Arial"/>
          <w:sz w:val="22"/>
          <w:szCs w:val="22"/>
          <w:rtl w:val="0"/>
        </w:rPr>
        <w:t xml:space="preserve">Je m’engage à livrer des colis de poissons issus de ma pêche, dans le respect de la chaîne du froid et des règles sanitaires. En cas de pêche insuffisante ou pour varier le contenu des colis, je complète avec celle d'un autre bateau du GIE.</w:t>
      </w:r>
      <w:r w:rsidDel="00000000" w:rsidR="00000000" w:rsidRPr="00000000">
        <w:rPr>
          <w:rtl w:val="0"/>
        </w:rPr>
      </w:r>
    </w:p>
    <w:p w:rsidR="00000000" w:rsidDel="00000000" w:rsidP="00000000" w:rsidRDefault="00000000" w:rsidRPr="00000000" w14:paraId="00000011">
      <w:pPr>
        <w:numPr>
          <w:ilvl w:val="0"/>
          <w:numId w:val="3"/>
        </w:numPr>
        <w:tabs>
          <w:tab w:val="left" w:pos="426"/>
        </w:tabs>
        <w:ind w:left="426" w:hanging="360"/>
        <w:jc w:val="both"/>
        <w:rPr>
          <w:sz w:val="22"/>
          <w:szCs w:val="22"/>
        </w:rPr>
      </w:pPr>
      <w:r w:rsidDel="00000000" w:rsidR="00000000" w:rsidRPr="00000000">
        <w:rPr>
          <w:rFonts w:ascii="Arial" w:cs="Arial" w:eastAsia="Arial" w:hAnsi="Arial"/>
          <w:sz w:val="22"/>
          <w:szCs w:val="22"/>
          <w:rtl w:val="0"/>
        </w:rPr>
        <w:t xml:space="preserve">Le poisson a été pêché au maximum 48 heures (exceptionnellement 72 heures)  avant  la livraison.</w:t>
      </w:r>
      <w:r w:rsidDel="00000000" w:rsidR="00000000" w:rsidRPr="00000000">
        <w:rPr>
          <w:rtl w:val="0"/>
        </w:rPr>
      </w:r>
    </w:p>
    <w:p w:rsidR="00000000" w:rsidDel="00000000" w:rsidP="00000000" w:rsidRDefault="00000000" w:rsidRPr="00000000" w14:paraId="00000012">
      <w:pPr>
        <w:numPr>
          <w:ilvl w:val="0"/>
          <w:numId w:val="3"/>
        </w:numPr>
        <w:tabs>
          <w:tab w:val="left" w:pos="426"/>
        </w:tabs>
        <w:ind w:left="426" w:hanging="360"/>
        <w:jc w:val="both"/>
        <w:rPr>
          <w:sz w:val="22"/>
          <w:szCs w:val="22"/>
        </w:rPr>
      </w:pPr>
      <w:r w:rsidDel="00000000" w:rsidR="00000000" w:rsidRPr="00000000">
        <w:rPr>
          <w:rFonts w:ascii="Arial" w:cs="Arial" w:eastAsia="Arial" w:hAnsi="Arial"/>
          <w:sz w:val="22"/>
          <w:szCs w:val="22"/>
          <w:rtl w:val="0"/>
        </w:rPr>
        <w:t xml:space="preserve">Je détermine le contenu des colis en fonction de la pêche de la période.</w:t>
      </w:r>
      <w:r w:rsidDel="00000000" w:rsidR="00000000" w:rsidRPr="00000000">
        <w:rPr>
          <w:rtl w:val="0"/>
        </w:rPr>
      </w:r>
    </w:p>
    <w:p w:rsidR="00000000" w:rsidDel="00000000" w:rsidP="00000000" w:rsidRDefault="00000000" w:rsidRPr="00000000" w14:paraId="00000013">
      <w:pPr>
        <w:numPr>
          <w:ilvl w:val="0"/>
          <w:numId w:val="3"/>
        </w:numPr>
        <w:tabs>
          <w:tab w:val="left" w:pos="426"/>
        </w:tabs>
        <w:ind w:left="426" w:hanging="360"/>
        <w:jc w:val="both"/>
        <w:rPr>
          <w:sz w:val="22"/>
          <w:szCs w:val="22"/>
        </w:rPr>
      </w:pPr>
      <w:r w:rsidDel="00000000" w:rsidR="00000000" w:rsidRPr="00000000">
        <w:rPr>
          <w:rFonts w:ascii="Arial" w:cs="Arial" w:eastAsia="Arial" w:hAnsi="Arial"/>
          <w:sz w:val="22"/>
          <w:szCs w:val="22"/>
          <w:rtl w:val="0"/>
        </w:rPr>
        <w:t xml:space="preserve">Je participe à la réflexion sur les pratiques de pêche durable et je les mets en œuvre selon la « Charte AMAP poisson de Loire-Atlantique - Pêcheurs de l’ile d’Yeu».</w:t>
      </w:r>
      <w:r w:rsidDel="00000000" w:rsidR="00000000" w:rsidRPr="00000000">
        <w:rPr>
          <w:rtl w:val="0"/>
        </w:rPr>
      </w:r>
    </w:p>
    <w:p w:rsidR="00000000" w:rsidDel="00000000" w:rsidP="00000000" w:rsidRDefault="00000000" w:rsidRPr="00000000" w14:paraId="00000014">
      <w:pPr>
        <w:numPr>
          <w:ilvl w:val="0"/>
          <w:numId w:val="3"/>
        </w:numPr>
        <w:tabs>
          <w:tab w:val="left" w:pos="426"/>
        </w:tabs>
        <w:ind w:left="4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Je serai présent sur le lieu de distribution ou représenté par un autre pêcheur membre du GIE ou par un livreur membre du projet.</w:t>
      </w:r>
    </w:p>
    <w:p w:rsidR="00000000" w:rsidDel="00000000" w:rsidP="00000000" w:rsidRDefault="00000000" w:rsidRPr="00000000" w14:paraId="00000015">
      <w:pPr>
        <w:numPr>
          <w:ilvl w:val="0"/>
          <w:numId w:val="3"/>
        </w:numPr>
        <w:tabs>
          <w:tab w:val="left" w:pos="426"/>
        </w:tabs>
        <w:ind w:left="4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Je m'engage à rencontrer les amapiens une fois par semestre.</w:t>
      </w:r>
    </w:p>
    <w:p w:rsidR="00000000" w:rsidDel="00000000" w:rsidP="00000000" w:rsidRDefault="00000000" w:rsidRPr="00000000" w14:paraId="00000016">
      <w:pPr>
        <w:numPr>
          <w:ilvl w:val="0"/>
          <w:numId w:val="3"/>
        </w:numPr>
        <w:tabs>
          <w:tab w:val="left" w:pos="426"/>
        </w:tabs>
        <w:ind w:left="4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 de souci exceptionnel (par exemple de météo), la livraison serait reportée à une date ultérieure ou annulée.</w:t>
      </w:r>
    </w:p>
    <w:p w:rsidR="00000000" w:rsidDel="00000000" w:rsidP="00000000" w:rsidRDefault="00000000" w:rsidRPr="00000000" w14:paraId="00000017">
      <w:pPr>
        <w:spacing w:before="120" w:lineRule="auto"/>
        <w:rPr>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Les engagements de l’amapien :</w:t>
      </w:r>
      <w:r w:rsidDel="00000000" w:rsidR="00000000" w:rsidRPr="00000000">
        <w:rPr>
          <w:rtl w:val="0"/>
        </w:rPr>
      </w:r>
    </w:p>
    <w:p w:rsidR="00000000" w:rsidDel="00000000" w:rsidP="00000000" w:rsidRDefault="00000000" w:rsidRPr="00000000" w14:paraId="00000018">
      <w:pPr>
        <w:numPr>
          <w:ilvl w:val="0"/>
          <w:numId w:val="2"/>
        </w:numPr>
        <w:tabs>
          <w:tab w:val="left" w:pos="426"/>
        </w:tabs>
        <w:ind w:left="426" w:hanging="360"/>
        <w:jc w:val="both"/>
        <w:rPr>
          <w:sz w:val="22"/>
          <w:szCs w:val="22"/>
        </w:rPr>
      </w:pPr>
      <w:r w:rsidDel="00000000" w:rsidR="00000000" w:rsidRPr="00000000">
        <w:rPr>
          <w:rFonts w:ascii="Arial" w:cs="Arial" w:eastAsia="Arial" w:hAnsi="Arial"/>
          <w:sz w:val="22"/>
          <w:szCs w:val="22"/>
          <w:rtl w:val="0"/>
        </w:rPr>
        <w:t xml:space="preserve">J'ai pris connaissance du document «Charte AMAP poisson de Loire-Atlantique - Pêcheurs de l’ile d’Yeu» qui m'a été fourni.</w:t>
      </w:r>
      <w:r w:rsidDel="00000000" w:rsidR="00000000" w:rsidRPr="00000000">
        <w:rPr>
          <w:rtl w:val="0"/>
        </w:rPr>
      </w:r>
    </w:p>
    <w:p w:rsidR="00000000" w:rsidDel="00000000" w:rsidP="00000000" w:rsidRDefault="00000000" w:rsidRPr="00000000" w14:paraId="00000019">
      <w:pPr>
        <w:numPr>
          <w:ilvl w:val="0"/>
          <w:numId w:val="2"/>
        </w:numPr>
        <w:tabs>
          <w:tab w:val="left" w:pos="426"/>
        </w:tabs>
        <w:ind w:left="426" w:hanging="360"/>
        <w:jc w:val="both"/>
        <w:rPr>
          <w:sz w:val="22"/>
          <w:szCs w:val="22"/>
        </w:rPr>
      </w:pPr>
      <w:r w:rsidDel="00000000" w:rsidR="00000000" w:rsidRPr="00000000">
        <w:rPr>
          <w:rFonts w:ascii="Arial" w:cs="Arial" w:eastAsia="Arial" w:hAnsi="Arial"/>
          <w:sz w:val="22"/>
          <w:szCs w:val="22"/>
          <w:rtl w:val="0"/>
        </w:rPr>
        <w:t xml:space="preserve">Je viens (moi-même ou quelqu’un pour mon compte) chercher mon colis sur le lieu de distribution. </w:t>
      </w:r>
      <w:r w:rsidDel="00000000" w:rsidR="00000000" w:rsidRPr="00000000">
        <w:rPr>
          <w:rtl w:val="0"/>
        </w:rPr>
      </w:r>
    </w:p>
    <w:p w:rsidR="00000000" w:rsidDel="00000000" w:rsidP="00000000" w:rsidRDefault="00000000" w:rsidRPr="00000000" w14:paraId="0000001A">
      <w:pPr>
        <w:numPr>
          <w:ilvl w:val="0"/>
          <w:numId w:val="1"/>
        </w:numPr>
        <w:tabs>
          <w:tab w:val="left" w:pos="426"/>
        </w:tabs>
        <w:ind w:left="426" w:hanging="360"/>
        <w:jc w:val="both"/>
        <w:rPr>
          <w:sz w:val="22"/>
          <w:szCs w:val="22"/>
        </w:rPr>
      </w:pPr>
      <w:r w:rsidDel="00000000" w:rsidR="00000000" w:rsidRPr="00000000">
        <w:rPr>
          <w:rFonts w:ascii="Arial" w:cs="Arial" w:eastAsia="Arial" w:hAnsi="Arial"/>
          <w:sz w:val="22"/>
          <w:szCs w:val="22"/>
          <w:rtl w:val="0"/>
        </w:rPr>
        <w:t xml:space="preserve">J'ai bien noté que tout colis oublié n’est ni remboursé ni compensé lors d'une prochaine livraison.</w:t>
      </w:r>
      <w:r w:rsidDel="00000000" w:rsidR="00000000" w:rsidRPr="00000000">
        <w:rPr>
          <w:rtl w:val="0"/>
        </w:rPr>
      </w:r>
    </w:p>
    <w:p w:rsidR="00000000" w:rsidDel="00000000" w:rsidP="00000000" w:rsidRDefault="00000000" w:rsidRPr="00000000" w14:paraId="0000001B">
      <w:pPr>
        <w:numPr>
          <w:ilvl w:val="0"/>
          <w:numId w:val="1"/>
        </w:numPr>
        <w:tabs>
          <w:tab w:val="left" w:pos="426"/>
        </w:tabs>
        <w:ind w:left="426" w:hanging="360"/>
        <w:jc w:val="both"/>
        <w:rPr>
          <w:sz w:val="22"/>
          <w:szCs w:val="22"/>
        </w:rPr>
      </w:pPr>
      <w:r w:rsidDel="00000000" w:rsidR="00000000" w:rsidRPr="00000000">
        <w:rPr>
          <w:rFonts w:ascii="Arial" w:cs="Arial" w:eastAsia="Arial" w:hAnsi="Arial"/>
          <w:sz w:val="22"/>
          <w:szCs w:val="22"/>
          <w:rtl w:val="0"/>
        </w:rPr>
        <w:t xml:space="preserve">Je suis responsable de la fraîcheur du colis une fois qu'il m'a été livré.</w:t>
      </w:r>
      <w:r w:rsidDel="00000000" w:rsidR="00000000" w:rsidRPr="00000000">
        <w:rPr>
          <w:rtl w:val="0"/>
        </w:rPr>
      </w:r>
    </w:p>
    <w:p w:rsidR="00000000" w:rsidDel="00000000" w:rsidP="00000000" w:rsidRDefault="00000000" w:rsidRPr="00000000" w14:paraId="0000001C">
      <w:pPr>
        <w:numPr>
          <w:ilvl w:val="0"/>
          <w:numId w:val="1"/>
        </w:numPr>
        <w:tabs>
          <w:tab w:val="left" w:pos="426"/>
        </w:tabs>
        <w:ind w:left="426" w:hanging="360"/>
        <w:jc w:val="both"/>
        <w:rPr>
          <w:sz w:val="22"/>
          <w:szCs w:val="22"/>
        </w:rPr>
      </w:pPr>
      <w:r w:rsidDel="00000000" w:rsidR="00000000" w:rsidRPr="00000000">
        <w:rPr>
          <w:rFonts w:ascii="Arial" w:cs="Arial" w:eastAsia="Arial" w:hAnsi="Arial"/>
          <w:sz w:val="22"/>
          <w:szCs w:val="22"/>
          <w:rtl w:val="0"/>
        </w:rPr>
        <w:t xml:space="preserve">J’accepte d’être solidaire des aléas rencontrés par le producteur qui peuvent éventuellement causer l’annulation d’une livraison.</w:t>
      </w:r>
      <w:r w:rsidDel="00000000" w:rsidR="00000000" w:rsidRPr="00000000">
        <w:rPr>
          <w:rtl w:val="0"/>
        </w:rPr>
      </w:r>
    </w:p>
    <w:p w:rsidR="00000000" w:rsidDel="00000000" w:rsidP="00000000" w:rsidRDefault="00000000" w:rsidRPr="00000000" w14:paraId="0000001D">
      <w:pPr>
        <w:numPr>
          <w:ilvl w:val="0"/>
          <w:numId w:val="1"/>
        </w:numPr>
        <w:tabs>
          <w:tab w:val="left" w:pos="426"/>
        </w:tabs>
        <w:ind w:left="426" w:hanging="360"/>
        <w:jc w:val="both"/>
        <w:rPr>
          <w:sz w:val="22"/>
          <w:szCs w:val="22"/>
        </w:rPr>
      </w:pPr>
      <w:r w:rsidDel="00000000" w:rsidR="00000000" w:rsidRPr="00000000">
        <w:rPr>
          <w:rFonts w:ascii="Arial" w:cs="Arial" w:eastAsia="Arial" w:hAnsi="Arial"/>
          <w:sz w:val="22"/>
          <w:szCs w:val="22"/>
          <w:rtl w:val="0"/>
        </w:rPr>
        <w:t xml:space="preserve">Je m’engage à participer aux distributions aux dates choisies lors de la signature du contrat.</w:t>
      </w:r>
      <w:r w:rsidDel="00000000" w:rsidR="00000000" w:rsidRPr="00000000">
        <w:rPr>
          <w:rtl w:val="0"/>
        </w:rPr>
      </w:r>
    </w:p>
    <w:p w:rsidR="00000000" w:rsidDel="00000000" w:rsidP="00000000" w:rsidRDefault="00000000" w:rsidRPr="00000000" w14:paraId="0000001E">
      <w:pPr>
        <w:spacing w:before="120" w:lineRule="auto"/>
        <w:ind w:left="2126" w:hanging="2126"/>
        <w:rPr>
          <w:sz w:val="22"/>
          <w:szCs w:val="22"/>
        </w:rPr>
      </w:pPr>
      <w:r w:rsidDel="00000000" w:rsidR="00000000" w:rsidRPr="00000000">
        <w:rPr>
          <w:rFonts w:ascii="Arial" w:cs="Arial" w:eastAsia="Arial" w:hAnsi="Arial"/>
          <w:b w:val="1"/>
          <w:sz w:val="22"/>
          <w:szCs w:val="22"/>
          <w:rtl w:val="0"/>
        </w:rPr>
        <w:t xml:space="preserve">Modalités de paiement : </w:t>
      </w:r>
      <w:r w:rsidDel="00000000" w:rsidR="00000000" w:rsidRPr="00000000">
        <w:rPr>
          <w:rFonts w:ascii="Arial" w:cs="Arial" w:eastAsia="Arial" w:hAnsi="Arial"/>
          <w:sz w:val="22"/>
          <w:szCs w:val="22"/>
          <w:rtl w:val="0"/>
        </w:rPr>
        <w:t xml:space="preserve">les chèques sont remplis à la signature du contrat et libellés </w:t>
      </w:r>
      <w:r w:rsidDel="00000000" w:rsidR="00000000" w:rsidRPr="00000000">
        <w:rPr>
          <w:rFonts w:ascii="Arial" w:cs="Arial" w:eastAsia="Arial" w:hAnsi="Arial"/>
          <w:b w:val="1"/>
          <w:sz w:val="22"/>
          <w:szCs w:val="22"/>
          <w:rtl w:val="0"/>
        </w:rPr>
        <w:t xml:space="preserve">à l’ordre de </w:t>
      </w:r>
      <w:r w:rsidDel="00000000" w:rsidR="00000000" w:rsidRPr="00000000">
        <w:rPr>
          <w:rtl w:val="0"/>
        </w:rPr>
      </w:r>
    </w:p>
    <w:p w:rsidR="00000000" w:rsidDel="00000000" w:rsidP="00000000" w:rsidRDefault="00000000" w:rsidRPr="00000000" w14:paraId="0000001F">
      <w:pPr>
        <w:spacing w:after="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 GIE Les pêcheurs de l’Ile d’Yeu ».</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Leur encaissement sera effectué selon la périodicité choisie. </w:t>
      </w:r>
    </w:p>
    <w:p w:rsidR="00000000" w:rsidDel="00000000" w:rsidP="00000000" w:rsidRDefault="00000000" w:rsidRPr="00000000" w14:paraId="00000020">
      <w:pPr>
        <w:spacing w:after="60" w:lineRule="auto"/>
        <w:rPr>
          <w:rFonts w:ascii="Arial" w:cs="Arial" w:eastAsia="Arial" w:hAnsi="Arial"/>
          <w:sz w:val="22"/>
          <w:szCs w:val="22"/>
        </w:rPr>
      </w:pPr>
      <w:r w:rsidDel="00000000" w:rsidR="00000000" w:rsidRPr="00000000">
        <w:rPr>
          <w:rtl w:val="0"/>
        </w:rPr>
      </w:r>
    </w:p>
    <w:tbl>
      <w:tblPr>
        <w:tblStyle w:val="Table1"/>
        <w:tblW w:w="104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0"/>
          <w:trHeight w:val="412" w:hRule="atLeast"/>
          <w:tblHeader w:val="0"/>
        </w:trPr>
        <w:tc>
          <w:tcPr>
            <w:vAlign w:val="center"/>
          </w:tcPr>
          <w:p w:rsidR="00000000" w:rsidDel="00000000" w:rsidP="00000000" w:rsidRDefault="00000000" w:rsidRPr="00000000" w14:paraId="00000021">
            <w:pPr>
              <w:rPr/>
            </w:pPr>
            <w:r w:rsidDel="00000000" w:rsidR="00000000" w:rsidRPr="00000000">
              <w:rPr>
                <w:rFonts w:ascii="Arial" w:cs="Arial" w:eastAsia="Arial" w:hAnsi="Arial"/>
                <w:b w:val="1"/>
                <w:sz w:val="22"/>
                <w:szCs w:val="22"/>
                <w:rtl w:val="0"/>
              </w:rPr>
              <w:t xml:space="preserve">Nb de colis par livraison :</w:t>
            </w:r>
            <w:r w:rsidDel="00000000" w:rsidR="00000000" w:rsidRPr="00000000">
              <w:rPr>
                <w:rtl w:val="0"/>
              </w:rPr>
              <w:t xml:space="preserve"> ………… </w:t>
            </w:r>
            <w:r w:rsidDel="00000000" w:rsidR="00000000" w:rsidRPr="00000000">
              <w:rPr>
                <w:rFonts w:ascii="Arial" w:cs="Arial" w:eastAsia="Arial" w:hAnsi="Arial"/>
                <w:b w:val="1"/>
                <w:sz w:val="22"/>
                <w:szCs w:val="22"/>
                <w:rtl w:val="0"/>
              </w:rPr>
              <w:t xml:space="preserve"> x   34 €  = montant par livraison</w:t>
            </w:r>
            <w:r w:rsidDel="00000000" w:rsidR="00000000" w:rsidRPr="00000000">
              <w:rPr>
                <w:rtl w:val="0"/>
              </w:rPr>
              <w:t xml:space="preserve"> …………</w:t>
            </w:r>
            <w:r w:rsidDel="00000000" w:rsidR="00000000" w:rsidRPr="00000000">
              <w:rPr>
                <w:rtl w:val="0"/>
              </w:rPr>
            </w:r>
          </w:p>
        </w:tc>
      </w:tr>
      <w:tr>
        <w:trPr>
          <w:cantSplit w:val="0"/>
          <w:trHeight w:val="488" w:hRule="atLeast"/>
          <w:tblHeader w:val="0"/>
        </w:trPr>
        <w:tc>
          <w:tcPr>
            <w:vAlign w:val="center"/>
          </w:tcPr>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sz w:val="22"/>
                <w:szCs w:val="22"/>
                <w:rtl w:val="0"/>
              </w:rPr>
              <w:t xml:space="preserve">Montant par livraiso</w:t>
            </w:r>
            <w:r w:rsidDel="00000000" w:rsidR="00000000" w:rsidRPr="00000000">
              <w:rPr>
                <w:b w:val="1"/>
                <w:rtl w:val="0"/>
              </w:rPr>
              <w:t xml:space="preserve">n 34 € x</w:t>
            </w:r>
            <w:r w:rsidDel="00000000" w:rsidR="00000000" w:rsidRPr="00000000">
              <w:rPr>
                <w:rFonts w:ascii="Arial" w:cs="Arial" w:eastAsia="Arial" w:hAnsi="Arial"/>
                <w:b w:val="1"/>
                <w:sz w:val="22"/>
                <w:szCs w:val="22"/>
                <w:rtl w:val="0"/>
              </w:rPr>
              <w:t xml:space="preserve"> nb livraisons </w:t>
            </w:r>
            <w:r w:rsidDel="00000000" w:rsidR="00000000" w:rsidRPr="00000000">
              <w:rPr>
                <w:b w:val="1"/>
                <w:rtl w:val="0"/>
              </w:rPr>
              <w:t xml:space="preserve">10</w:t>
            </w:r>
            <w:r w:rsidDel="00000000" w:rsidR="00000000" w:rsidRPr="00000000">
              <w:rPr>
                <w:rtl w:val="0"/>
              </w:rPr>
              <w:t xml:space="preserve"> </w:t>
            </w:r>
            <w:r w:rsidDel="00000000" w:rsidR="00000000" w:rsidRPr="00000000">
              <w:rPr>
                <w:rFonts w:ascii="Arial" w:cs="Arial" w:eastAsia="Arial" w:hAnsi="Arial"/>
                <w:b w:val="1"/>
                <w:sz w:val="22"/>
                <w:szCs w:val="22"/>
                <w:rtl w:val="0"/>
              </w:rPr>
              <w:t xml:space="preserve">= montant total  = 340 €</w:t>
            </w:r>
            <w:r w:rsidDel="00000000" w:rsidR="00000000" w:rsidRPr="00000000">
              <w:rPr>
                <w:rtl w:val="0"/>
              </w:rPr>
            </w:r>
          </w:p>
        </w:tc>
      </w:tr>
      <w:tr>
        <w:trPr>
          <w:cantSplit w:val="0"/>
          <w:trHeight w:val="488" w:hRule="atLeast"/>
          <w:tblHeader w:val="0"/>
        </w:trPr>
        <w:tc>
          <w:tcPr>
            <w:vAlign w:val="center"/>
          </w:tcPr>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sz w:val="22"/>
                <w:szCs w:val="22"/>
                <w:highlight w:val="cyan"/>
                <w:rtl w:val="0"/>
              </w:rPr>
              <w:t xml:space="preserve">……….</w:t>
            </w:r>
            <w:r w:rsidDel="00000000" w:rsidR="00000000" w:rsidRPr="00000000">
              <w:rPr>
                <w:rFonts w:ascii="Arial" w:cs="Arial" w:eastAsia="Arial" w:hAnsi="Arial"/>
                <w:b w:val="1"/>
                <w:sz w:val="22"/>
                <w:szCs w:val="22"/>
                <w:rtl w:val="0"/>
              </w:rPr>
              <w:t xml:space="preserve">Nb de chèques x </w:t>
            </w:r>
            <w:r w:rsidDel="00000000" w:rsidR="00000000" w:rsidRPr="00000000">
              <w:rPr>
                <w:rFonts w:ascii="Arial" w:cs="Arial" w:eastAsia="Arial" w:hAnsi="Arial"/>
                <w:b w:val="1"/>
                <w:sz w:val="22"/>
                <w:szCs w:val="22"/>
                <w:highlight w:val="cyan"/>
                <w:rtl w:val="0"/>
              </w:rPr>
              <w:t xml:space="preserve">………</w:t>
            </w:r>
            <w:r w:rsidDel="00000000" w:rsidR="00000000" w:rsidRPr="00000000">
              <w:rPr>
                <w:rFonts w:ascii="Arial" w:cs="Arial" w:eastAsia="Arial" w:hAnsi="Arial"/>
                <w:b w:val="1"/>
                <w:sz w:val="22"/>
                <w:szCs w:val="22"/>
                <w:rtl w:val="0"/>
              </w:rPr>
              <w:t xml:space="preserve">montant par chèque  =</w:t>
            </w:r>
            <w:r w:rsidDel="00000000" w:rsidR="00000000" w:rsidRPr="00000000">
              <w:rPr>
                <w:rFonts w:ascii="Arial" w:cs="Arial" w:eastAsia="Arial" w:hAnsi="Arial"/>
                <w:b w:val="1"/>
                <w:sz w:val="22"/>
                <w:szCs w:val="22"/>
                <w:highlight w:val="cyan"/>
                <w:rtl w:val="0"/>
              </w:rPr>
              <w:t xml:space="preserve">…………..</w:t>
            </w:r>
            <w:r w:rsidDel="00000000" w:rsidR="00000000" w:rsidRPr="00000000">
              <w:rPr>
                <w:rFonts w:ascii="Arial" w:cs="Arial" w:eastAsia="Arial" w:hAnsi="Arial"/>
                <w:b w:val="1"/>
                <w:sz w:val="22"/>
                <w:szCs w:val="22"/>
                <w:rtl w:val="0"/>
              </w:rPr>
              <w:t xml:space="preserve"> montant  total</w:t>
            </w:r>
            <w:r w:rsidDel="00000000" w:rsidR="00000000" w:rsidRPr="00000000">
              <w:rPr>
                <w:rtl w:val="0"/>
              </w:rPr>
            </w:r>
          </w:p>
        </w:tc>
      </w:tr>
    </w:tbl>
    <w:p w:rsidR="00000000" w:rsidDel="00000000" w:rsidP="00000000" w:rsidRDefault="00000000" w:rsidRPr="00000000" w14:paraId="00000024">
      <w:pPr>
        <w:spacing w:after="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tabs>
          <w:tab w:val="right" w:pos="3261"/>
          <w:tab w:val="left" w:pos="3402"/>
          <w:tab w:val="right" w:pos="7230"/>
        </w:tabs>
        <w:spacing w:before="6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Fait à……………………........................ le …………………….</w:t>
      </w:r>
    </w:p>
    <w:p w:rsidR="00000000" w:rsidDel="00000000" w:rsidP="00000000" w:rsidRDefault="00000000" w:rsidRPr="00000000" w14:paraId="00000026">
      <w:pPr>
        <w:tabs>
          <w:tab w:val="right" w:pos="3261"/>
          <w:tab w:val="left" w:pos="3402"/>
          <w:tab w:val="right" w:pos="7230"/>
        </w:tabs>
        <w:spacing w:line="360" w:lineRule="auto"/>
        <w:rPr>
          <w:sz w:val="22"/>
          <w:szCs w:val="22"/>
        </w:rPr>
      </w:pPr>
      <w:r w:rsidDel="00000000" w:rsidR="00000000" w:rsidRPr="00000000">
        <w:rPr>
          <w:rFonts w:ascii="Arial" w:cs="Arial" w:eastAsia="Arial" w:hAnsi="Arial"/>
          <w:sz w:val="22"/>
          <w:szCs w:val="22"/>
          <w:rtl w:val="0"/>
        </w:rPr>
        <w:t xml:space="preserve">Nom : ……………………………………………………………………………….................................................</w:t>
      </w:r>
      <w:r w:rsidDel="00000000" w:rsidR="00000000" w:rsidRPr="00000000">
        <w:rPr>
          <w:rtl w:val="0"/>
        </w:rPr>
      </w:r>
    </w:p>
    <w:p w:rsidR="00000000" w:rsidDel="00000000" w:rsidP="00000000" w:rsidRDefault="00000000" w:rsidRPr="00000000" w14:paraId="00000027">
      <w:pPr>
        <w:tabs>
          <w:tab w:val="right" w:pos="7230"/>
        </w:tabs>
        <w:spacing w:line="360" w:lineRule="auto"/>
        <w:rPr>
          <w:sz w:val="22"/>
          <w:szCs w:val="22"/>
        </w:rPr>
      </w:pPr>
      <w:r w:rsidDel="00000000" w:rsidR="00000000" w:rsidRPr="00000000">
        <w:rPr>
          <w:rFonts w:ascii="Arial" w:cs="Arial" w:eastAsia="Arial" w:hAnsi="Arial"/>
          <w:sz w:val="22"/>
          <w:szCs w:val="22"/>
          <w:rtl w:val="0"/>
        </w:rPr>
        <w:t xml:space="preserve">Adresse : ……………………………………………………………………………………....................................</w:t>
      </w:r>
      <w:r w:rsidDel="00000000" w:rsidR="00000000" w:rsidRPr="00000000">
        <w:rPr>
          <w:rtl w:val="0"/>
        </w:rPr>
      </w:r>
    </w:p>
    <w:p w:rsidR="00000000" w:rsidDel="00000000" w:rsidP="00000000" w:rsidRDefault="00000000" w:rsidRPr="00000000" w14:paraId="00000028">
      <w:pPr>
        <w:tabs>
          <w:tab w:val="right" w:pos="7230"/>
        </w:tabs>
        <w:spacing w:line="360" w:lineRule="auto"/>
        <w:rPr>
          <w:sz w:val="22"/>
          <w:szCs w:val="22"/>
        </w:rPr>
      </w:pPr>
      <w:r w:rsidDel="00000000" w:rsidR="00000000" w:rsidRPr="00000000">
        <w:rPr>
          <w:rFonts w:ascii="Arial" w:cs="Arial" w:eastAsia="Arial" w:hAnsi="Arial"/>
          <w:sz w:val="22"/>
          <w:szCs w:val="22"/>
          <w:rtl w:val="0"/>
        </w:rPr>
        <w:t xml:space="preserve">Tél : ……………………………………………Courriel : …………………………...............................................</w:t>
      </w:r>
      <w:r w:rsidDel="00000000" w:rsidR="00000000" w:rsidRPr="00000000">
        <w:rPr>
          <w:rtl w:val="0"/>
        </w:rPr>
      </w:r>
    </w:p>
    <w:p w:rsidR="00000000" w:rsidDel="00000000" w:rsidP="00000000" w:rsidRDefault="00000000" w:rsidRPr="00000000" w14:paraId="00000029">
      <w:pPr>
        <w:tabs>
          <w:tab w:val="right" w:pos="4820"/>
        </w:tabs>
        <w:rPr>
          <w:rFonts w:ascii="Arial" w:cs="Arial" w:eastAsia="Arial" w:hAnsi="Arial"/>
          <w:sz w:val="22"/>
          <w:szCs w:val="22"/>
        </w:rPr>
      </w:pPr>
      <w:r w:rsidDel="00000000" w:rsidR="00000000" w:rsidRPr="00000000">
        <w:rPr>
          <w:rFonts w:ascii="Arial" w:cs="Arial" w:eastAsia="Arial" w:hAnsi="Arial"/>
          <w:sz w:val="22"/>
          <w:szCs w:val="22"/>
          <w:rtl w:val="0"/>
        </w:rPr>
        <w:t xml:space="preserve">Signature :</w:t>
        <w:tab/>
        <w:tab/>
        <w:t xml:space="preserve">Le pêcheur :Eric Taraud</w:t>
        <w:tab/>
        <w:t xml:space="preserve"> </w:t>
      </w:r>
      <w:r w:rsidDel="00000000" w:rsidR="00000000" w:rsidRPr="00000000">
        <w:rPr>
          <w:rFonts w:ascii="Arial" w:cs="Arial" w:eastAsia="Arial" w:hAnsi="Arial"/>
          <w:sz w:val="22"/>
          <w:szCs w:val="22"/>
        </w:rPr>
        <w:drawing>
          <wp:inline distB="0" distT="0" distL="0" distR="0">
            <wp:extent cx="1325573" cy="425508"/>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25573" cy="425508"/>
                    </a:xfrm>
                    <a:prstGeom prst="rect"/>
                    <a:ln/>
                  </pic:spPr>
                </pic:pic>
              </a:graphicData>
            </a:graphic>
          </wp:inline>
        </w:drawing>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firstLine="0"/>
      </w:pPr>
      <w:rPr>
        <w:rFonts w:ascii="Arial" w:cs="Arial" w:eastAsia="Arial" w:hAnsi="Arial"/>
        <w:sz w:val="16"/>
        <w:szCs w:val="16"/>
        <w:vertAlign w:val="baseline"/>
      </w:rPr>
    </w:lvl>
    <w:lvl w:ilvl="1">
      <w:start w:val="1"/>
      <w:numFmt w:val="decimal"/>
      <w:lvlText w:val=""/>
      <w:lvlJc w:val="left"/>
      <w:pPr>
        <w:ind w:left="576" w:firstLine="0"/>
      </w:pPr>
      <w:rPr>
        <w:rFonts w:ascii="Courier New" w:cs="Courier New" w:eastAsia="Courier New" w:hAnsi="Courier New"/>
        <w:vertAlign w:val="baseline"/>
      </w:rPr>
    </w:lvl>
    <w:lvl w:ilvl="2">
      <w:start w:val="1"/>
      <w:numFmt w:val="decimal"/>
      <w:lvlText w:val=""/>
      <w:lvlJc w:val="left"/>
      <w:pPr>
        <w:ind w:left="720" w:firstLine="0"/>
      </w:pPr>
      <w:rPr>
        <w:rFonts w:ascii="Noto Sans Symbols" w:cs="Noto Sans Symbols" w:eastAsia="Noto Sans Symbols" w:hAnsi="Noto Sans Symbols"/>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abstractNum w:abstractNumId="3">
    <w:lvl w:ilvl="0">
      <w:start w:val="1"/>
      <w:numFmt w:val="bullet"/>
      <w:lvlText w:val="●"/>
      <w:lvlJc w:val="left"/>
      <w:pPr>
        <w:ind w:left="720" w:firstLine="360"/>
      </w:pPr>
      <w:rPr>
        <w:rFonts w:ascii="Noto Sans Symbols" w:cs="Noto Sans Symbols" w:eastAsia="Noto Sans Symbols" w:hAnsi="Noto Sans Symbols"/>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DC0941"/>
    <w:pPr>
      <w:spacing w:after="0" w:line="240" w:lineRule="auto"/>
    </w:pPr>
    <w:rPr>
      <w:rFonts w:ascii="Times New Roman" w:cs="Times New Roman" w:eastAsia="Times New Roman" w:hAnsi="Times New Roman"/>
      <w:color w:val="000000"/>
      <w:sz w:val="24"/>
      <w:szCs w:val="20"/>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extedebulles">
    <w:name w:val="Balloon Text"/>
    <w:basedOn w:val="Normal"/>
    <w:link w:val="TextedebullesCar"/>
    <w:uiPriority w:val="99"/>
    <w:semiHidden w:val="1"/>
    <w:unhideWhenUsed w:val="1"/>
    <w:rsid w:val="00CD72E6"/>
    <w:rPr>
      <w:rFonts w:ascii="Tahoma" w:cs="Tahoma" w:hAnsi="Tahoma"/>
      <w:sz w:val="16"/>
      <w:szCs w:val="16"/>
    </w:rPr>
  </w:style>
  <w:style w:type="character" w:styleId="TextedebullesCar" w:customStyle="1">
    <w:name w:val="Texte de bulles Car"/>
    <w:basedOn w:val="Policepardfaut"/>
    <w:link w:val="Textedebulles"/>
    <w:uiPriority w:val="99"/>
    <w:semiHidden w:val="1"/>
    <w:rsid w:val="00CD72E6"/>
    <w:rPr>
      <w:rFonts w:ascii="Tahoma" w:cs="Tahoma" w:eastAsia="Times New Roman" w:hAnsi="Tahoma"/>
      <w:color w:val="000000"/>
      <w:sz w:val="16"/>
      <w:szCs w:val="16"/>
      <w:lang w:eastAsia="fr-FR"/>
    </w:rPr>
  </w:style>
  <w:style w:type="paragraph" w:styleId="NormalWeb">
    <w:name w:val="Normal (Web)"/>
    <w:basedOn w:val="Normal"/>
    <w:uiPriority w:val="99"/>
    <w:unhideWhenUsed w:val="1"/>
    <w:rsid w:val="006F3E8E"/>
    <w:pPr>
      <w:spacing w:after="100" w:afterAutospacing="1" w:before="100" w:beforeAutospacing="1"/>
    </w:pPr>
    <w:rPr>
      <w:color w:val="auto"/>
      <w:szCs w:val="24"/>
    </w:rPr>
  </w:style>
  <w:style w:type="character" w:styleId="lev">
    <w:name w:val="Strong"/>
    <w:basedOn w:val="Policepardfaut"/>
    <w:uiPriority w:val="22"/>
    <w:qFormat w:val="1"/>
    <w:rsid w:val="006F3E8E"/>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IN2gJpjXRFNYAlUSBkL6toiAIQ==">AMUW2mUR13GnfWV6xmpSyv4kUMzxUD50VyseoeCHVi/nIxAZvNIo7vVpk4Qz1xtbhj/ZZixbJjOCuZIeUmqCr6kLn10Hx2r4SN5n93IipiWCUjpIPl7DeeDnFitGq6JiIA1tz7Rd1MPT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2020-06-01T09:27:00Z</dcterms:created>
  <dc:creator>philippe</dc:creator>
</cp:coreProperties>
</file>